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910" w:rsidRPr="003070E9" w:rsidRDefault="004746D8" w:rsidP="004746D8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3070E9">
        <w:rPr>
          <w:rFonts w:ascii="Times New Roman" w:hAnsi="Times New Roman" w:cs="Times New Roman"/>
          <w:b/>
          <w:sz w:val="40"/>
          <w:szCs w:val="40"/>
          <w:lang w:eastAsia="ru-RU"/>
        </w:rPr>
        <w:t>Сенсорное развитие детей 2-3 лет</w:t>
      </w:r>
    </w:p>
    <w:p w:rsidR="002559DA" w:rsidRPr="002559DA" w:rsidRDefault="00453108" w:rsidP="002559DA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559D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Ссылка для просмотра видео: </w:t>
      </w:r>
    </w:p>
    <w:p w:rsidR="00453108" w:rsidRPr="002559DA" w:rsidRDefault="002559DA" w:rsidP="002559DA">
      <w:pPr>
        <w:pStyle w:val="a4"/>
        <w:jc w:val="both"/>
        <w:rPr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 w:rsidRPr="002559DA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https://www.instagram.com/tv/CK4Ziz-ihEc/?utm_source=ig_web_copy_link</w:t>
      </w:r>
    </w:p>
    <w:p w:rsidR="004746D8" w:rsidRPr="003070E9" w:rsidRDefault="004746D8" w:rsidP="00474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D8" w:rsidRPr="003070E9" w:rsidRDefault="004746D8" w:rsidP="004746D8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94910" w:rsidRPr="003070E9">
        <w:rPr>
          <w:rFonts w:ascii="Times New Roman" w:hAnsi="Times New Roman" w:cs="Times New Roman"/>
          <w:sz w:val="28"/>
          <w:szCs w:val="28"/>
          <w:lang w:eastAsia="ru-RU"/>
        </w:rPr>
        <w:t>Ум ребенка находится на кончиках его пальцев»</w:t>
      </w:r>
    </w:p>
    <w:p w:rsidR="004746D8" w:rsidRPr="003070E9" w:rsidRDefault="004746D8" w:rsidP="004746D8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070E9">
        <w:rPr>
          <w:rFonts w:ascii="Times New Roman" w:hAnsi="Times New Roman" w:cs="Times New Roman"/>
          <w:sz w:val="28"/>
          <w:szCs w:val="28"/>
          <w:lang w:eastAsia="ru-RU"/>
        </w:rPr>
        <w:t>В. Сухомлинский</w:t>
      </w:r>
      <w:r w:rsidR="00A94910"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46D8" w:rsidRPr="003070E9" w:rsidRDefault="004746D8" w:rsidP="00474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6D8" w:rsidRPr="003070E9" w:rsidRDefault="004746D8" w:rsidP="00474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0CA3" w:rsidRPr="003070E9" w:rsidRDefault="004746D8" w:rsidP="00EB0CA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94910"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В раннем детстве (от 1 до 3 лет) развитие происходит через предметную деятельность, в которой формируется образное мышление. </w:t>
      </w:r>
    </w:p>
    <w:p w:rsidR="00EB0CA3" w:rsidRPr="003070E9" w:rsidRDefault="00EB0CA3" w:rsidP="00EB0CA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EB0CA3" w:rsidRPr="003070E9" w:rsidRDefault="00EB0CA3" w:rsidP="00EB0CA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94910"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Детям важно почувствовать предмет на вкус, ощутить его структуру, прикоснуться к поверхности. </w:t>
      </w:r>
    </w:p>
    <w:p w:rsidR="00EB0CA3" w:rsidRPr="003070E9" w:rsidRDefault="00EB0CA3" w:rsidP="00EB0CA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4910" w:rsidRPr="003070E9" w:rsidRDefault="00EB0CA3" w:rsidP="00EB0CA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94910" w:rsidRPr="003070E9">
        <w:rPr>
          <w:rFonts w:ascii="Times New Roman" w:hAnsi="Times New Roman" w:cs="Times New Roman"/>
          <w:sz w:val="28"/>
          <w:szCs w:val="28"/>
          <w:lang w:eastAsia="ru-RU"/>
        </w:rPr>
        <w:t>Взаимодействуя с окружающими объектами, ребенок учится воспринимать и анализировать информацию. В этом ему помогают органы чувств и соответствующие анализаторы:</w:t>
      </w:r>
    </w:p>
    <w:p w:rsidR="00A94910" w:rsidRPr="003070E9" w:rsidRDefault="00A94910" w:rsidP="00EB0CA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зрительные;</w:t>
      </w:r>
    </w:p>
    <w:p w:rsidR="00A94910" w:rsidRPr="003070E9" w:rsidRDefault="00A94910" w:rsidP="00EB0CA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слуховые;</w:t>
      </w:r>
    </w:p>
    <w:p w:rsidR="00A94910" w:rsidRPr="003070E9" w:rsidRDefault="00A94910" w:rsidP="00EB0CA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тактильные;</w:t>
      </w:r>
    </w:p>
    <w:p w:rsidR="00A94910" w:rsidRPr="003070E9" w:rsidRDefault="00A94910" w:rsidP="00EB0CA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обонятельные;</w:t>
      </w:r>
    </w:p>
    <w:p w:rsidR="00A94910" w:rsidRPr="003070E9" w:rsidRDefault="00A94910" w:rsidP="00EB0CA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вкусовые.</w:t>
      </w:r>
    </w:p>
    <w:p w:rsidR="00CE173E" w:rsidRPr="003070E9" w:rsidRDefault="00CE173E" w:rsidP="004746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0CA3" w:rsidRPr="003070E9" w:rsidRDefault="00EB0CA3" w:rsidP="00474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4910" w:rsidRPr="003070E9" w:rsidRDefault="00A94910" w:rsidP="00474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Pr="003070E9">
        <w:rPr>
          <w:rFonts w:ascii="Times New Roman" w:hAnsi="Times New Roman" w:cs="Times New Roman"/>
          <w:sz w:val="28"/>
          <w:szCs w:val="28"/>
          <w:lang w:eastAsia="ru-RU"/>
        </w:rPr>
        <w:t>сенсорики</w:t>
      </w:r>
      <w:proofErr w:type="spellEnd"/>
      <w:r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позволяет:</w:t>
      </w:r>
    </w:p>
    <w:p w:rsidR="00A94910" w:rsidRPr="003070E9" w:rsidRDefault="00A94910" w:rsidP="00EB0CA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обогатить словарный запас;</w:t>
      </w:r>
    </w:p>
    <w:p w:rsidR="00A94910" w:rsidRPr="003070E9" w:rsidRDefault="00A94910" w:rsidP="00EB0CA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сформировать правильную структуру речи;</w:t>
      </w:r>
    </w:p>
    <w:p w:rsidR="00A94910" w:rsidRPr="003070E9" w:rsidRDefault="00A94910" w:rsidP="00EB0CA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улучшить познавательные психические процессы: память, внимание, мышление, восприятие;</w:t>
      </w:r>
    </w:p>
    <w:p w:rsidR="00A94910" w:rsidRPr="003070E9" w:rsidRDefault="00A94910" w:rsidP="00EB0CA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развить фантазию;</w:t>
      </w:r>
    </w:p>
    <w:p w:rsidR="00A94910" w:rsidRPr="003070E9" w:rsidRDefault="00A94910" w:rsidP="00EB0CA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получить полную информацию об окружающей действительности;</w:t>
      </w:r>
    </w:p>
    <w:p w:rsidR="00A94910" w:rsidRPr="003070E9" w:rsidRDefault="00A94910" w:rsidP="00EB0CA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улучшить коммуникативные навыки.</w:t>
      </w:r>
    </w:p>
    <w:p w:rsidR="00A94910" w:rsidRPr="003070E9" w:rsidRDefault="00A94910" w:rsidP="004746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4910" w:rsidRPr="003070E9" w:rsidRDefault="00A94910" w:rsidP="004746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4910" w:rsidRPr="003070E9" w:rsidRDefault="00A94910" w:rsidP="004746D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Требования к обучающим играм</w:t>
      </w:r>
      <w:r w:rsidR="00A760D0" w:rsidRPr="003070E9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A760D0" w:rsidRPr="003070E9">
        <w:rPr>
          <w:rFonts w:ascii="Times New Roman" w:hAnsi="Times New Roman" w:cs="Times New Roman"/>
          <w:sz w:val="28"/>
          <w:szCs w:val="28"/>
          <w:lang w:eastAsia="ru-RU"/>
        </w:rPr>
        <w:t>сенсорике</w:t>
      </w:r>
      <w:proofErr w:type="spellEnd"/>
      <w:r w:rsidRPr="003070E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94910" w:rsidRPr="003070E9" w:rsidRDefault="00A94910" w:rsidP="00A760D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безопасность;</w:t>
      </w:r>
    </w:p>
    <w:p w:rsidR="00A94910" w:rsidRPr="003070E9" w:rsidRDefault="00A94910" w:rsidP="00A760D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наглядность;</w:t>
      </w:r>
    </w:p>
    <w:p w:rsidR="00A94910" w:rsidRPr="003070E9" w:rsidRDefault="00A94910" w:rsidP="00A760D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натуральность материалов;</w:t>
      </w:r>
    </w:p>
    <w:p w:rsidR="00A94910" w:rsidRPr="003070E9" w:rsidRDefault="00A94910" w:rsidP="00A760D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яркость и естественность цветов;</w:t>
      </w:r>
    </w:p>
    <w:p w:rsidR="00A94910" w:rsidRPr="003070E9" w:rsidRDefault="00A94910" w:rsidP="00A760D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доступность;</w:t>
      </w:r>
    </w:p>
    <w:p w:rsidR="00A94910" w:rsidRPr="003070E9" w:rsidRDefault="00A94910" w:rsidP="00A760D0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lang w:eastAsia="ru-RU"/>
        </w:rPr>
        <w:t>соответствие возрастным особенностям.</w:t>
      </w:r>
    </w:p>
    <w:p w:rsidR="00A760D0" w:rsidRPr="003070E9" w:rsidRDefault="00A760D0" w:rsidP="004746D8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60D0" w:rsidRPr="003070E9" w:rsidRDefault="00A760D0" w:rsidP="004746D8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070E9" w:rsidRDefault="003070E9" w:rsidP="003070E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</w:t>
      </w: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Самое интересное, что превратить в увлекательную игру можно любое занятие, даже рисование, изучение цветов и др. </w:t>
      </w:r>
    </w:p>
    <w:p w:rsidR="003070E9" w:rsidRDefault="003070E9" w:rsidP="003070E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Почти все предметы родителями обычно используются по назначению: </w:t>
      </w:r>
    </w:p>
    <w:p w:rsidR="003070E9" w:rsidRPr="003070E9" w:rsidRDefault="003070E9" w:rsidP="003070E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красками рисуют с помощью кисточки на бумаге, </w:t>
      </w:r>
    </w:p>
    <w:p w:rsidR="003070E9" w:rsidRPr="003070E9" w:rsidRDefault="003070E9" w:rsidP="003070E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покупной </w:t>
      </w:r>
      <w:proofErr w:type="spellStart"/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>сортер</w:t>
      </w:r>
      <w:proofErr w:type="spellEnd"/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раскладывают по цветам и формам, </w:t>
      </w:r>
    </w:p>
    <w:p w:rsidR="003070E9" w:rsidRPr="003070E9" w:rsidRDefault="003070E9" w:rsidP="003070E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наклейки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приклеивают </w:t>
      </w: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специальные места в развивающих книжках и т.д. </w:t>
      </w:r>
    </w:p>
    <w:p w:rsidR="003070E9" w:rsidRDefault="003070E9" w:rsidP="003070E9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070E9" w:rsidRDefault="003070E9" w:rsidP="003070E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ведь можно рисовать губками, фольгированный шариком и даже рулоном от туалетной бумаги! Уличные игры можно провести и дома: на полу с помощью малярного скотча сделайте классики, ворота хоккея или </w:t>
      </w:r>
      <w:proofErr w:type="spellStart"/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>сортер</w:t>
      </w:r>
      <w:proofErr w:type="spellEnd"/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фигурок по цветам скотча. Любыми игрушками, трубочками, ватными палочками можно делать печати на пластилине и многое другое! </w:t>
      </w:r>
    </w:p>
    <w:p w:rsidR="003070E9" w:rsidRDefault="003070E9" w:rsidP="003070E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60D0" w:rsidRPr="003070E9" w:rsidRDefault="003070E9" w:rsidP="003070E9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070E9">
        <w:rPr>
          <w:rFonts w:ascii="Times New Roman" w:hAnsi="Times New Roman" w:cs="Times New Roman"/>
          <w:sz w:val="28"/>
          <w:szCs w:val="28"/>
          <w:shd w:val="clear" w:color="auto" w:fill="FFFFFF"/>
        </w:rPr>
        <w:t>И даже с простыми маленькими помпонами существует множество интересных игр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760D0" w:rsidRPr="003070E9" w:rsidRDefault="00A760D0" w:rsidP="004746D8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60D0" w:rsidRDefault="00A760D0" w:rsidP="00307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070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Игры с цветными помпонами</w:t>
      </w:r>
      <w:r w:rsidR="003070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(с помощью пинцета)</w:t>
      </w:r>
      <w:r w:rsidRPr="003070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3070E9" w:rsidRDefault="003070E9" w:rsidP="00307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070E9" w:rsidRDefault="003070E9" w:rsidP="003070E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Раскладывать помпоны с помощью пинцета в стаканчики: синий помпон в синий стаканчик и т.д.</w:t>
      </w:r>
    </w:p>
    <w:p w:rsidR="003070E9" w:rsidRDefault="003070E9" w:rsidP="003070E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070E9" w:rsidRDefault="003070E9" w:rsidP="003070E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Усложнить: поменять руку – если ребенок работает правой рукой, то переложить пинцет в левую и наоборот.</w:t>
      </w:r>
    </w:p>
    <w:p w:rsidR="003070E9" w:rsidRDefault="003070E9" w:rsidP="003070E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070E9" w:rsidRDefault="003070E9" w:rsidP="003070E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Усложнить: работать одновременно двумя пинцетами.</w:t>
      </w:r>
    </w:p>
    <w:p w:rsidR="003070E9" w:rsidRDefault="003070E9" w:rsidP="003070E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070E9" w:rsidRDefault="003070E9" w:rsidP="003070E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самом начале учим ребенка просто складывать помпон пинцетом в стакан, далее даем два стакана и т.д.  </w:t>
      </w:r>
    </w:p>
    <w:p w:rsidR="003070E9" w:rsidRDefault="003070E9" w:rsidP="003070E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070E9" w:rsidRDefault="003070E9" w:rsidP="003070E9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детей с ЗРР </w:t>
      </w:r>
      <w:r w:rsidR="00F2044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помощью пинцета и помпонов мы можем вызывать звукоподражания, складывая помпон ребенок произносит: ОП, БАХ.</w:t>
      </w:r>
    </w:p>
    <w:p w:rsidR="00F2044B" w:rsidRDefault="00F2044B" w:rsidP="00F2044B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2044B" w:rsidRDefault="00F2044B" w:rsidP="00F2044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Усложнить: менять руки при перекладывании помпонов.</w:t>
      </w:r>
    </w:p>
    <w:p w:rsidR="00F2044B" w:rsidRDefault="00F2044B" w:rsidP="00F2044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2044B" w:rsidRDefault="00F2044B" w:rsidP="00F2044B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Закрепление в речи у детей с ЗРР слова НА: ребенок берет помпон пинцетом, </w:t>
      </w:r>
      <w:r w:rsidR="0045310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дает его маме или игрушке и произносит НА.</w:t>
      </w:r>
    </w:p>
    <w:p w:rsidR="00453108" w:rsidRDefault="00453108" w:rsidP="00453108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53108" w:rsidRDefault="00453108" w:rsidP="0045310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помощью помпонов можно наращивать фразу. Ребенок берет помпон пинцетом, дает его маме или игрушке и говорит: </w:t>
      </w:r>
    </w:p>
    <w:p w:rsidR="00453108" w:rsidRDefault="00453108" w:rsidP="00453108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На.</w:t>
      </w:r>
    </w:p>
    <w:p w:rsidR="00453108" w:rsidRDefault="00453108" w:rsidP="00453108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Мама, на.</w:t>
      </w:r>
    </w:p>
    <w:p w:rsidR="00453108" w:rsidRDefault="00453108" w:rsidP="00453108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Мама, на шарик.</w:t>
      </w:r>
    </w:p>
    <w:p w:rsidR="00453108" w:rsidRDefault="00453108" w:rsidP="00453108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Мама, на синий шарик. </w:t>
      </w:r>
    </w:p>
    <w:p w:rsidR="00A760D0" w:rsidRPr="003070E9" w:rsidRDefault="00A760D0" w:rsidP="004746D8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sectPr w:rsidR="00A760D0" w:rsidRPr="0030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471"/>
    <w:multiLevelType w:val="hybridMultilevel"/>
    <w:tmpl w:val="90D6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71828"/>
    <w:multiLevelType w:val="hybridMultilevel"/>
    <w:tmpl w:val="DD00D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268C6"/>
    <w:multiLevelType w:val="hybridMultilevel"/>
    <w:tmpl w:val="03BE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73E3C"/>
    <w:multiLevelType w:val="hybridMultilevel"/>
    <w:tmpl w:val="7A0CB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B46A3"/>
    <w:multiLevelType w:val="multilevel"/>
    <w:tmpl w:val="3DD8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860B61"/>
    <w:multiLevelType w:val="hybridMultilevel"/>
    <w:tmpl w:val="6D584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A3F9C"/>
    <w:multiLevelType w:val="multilevel"/>
    <w:tmpl w:val="F980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0728C"/>
    <w:multiLevelType w:val="multilevel"/>
    <w:tmpl w:val="8FFAF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DA707A"/>
    <w:multiLevelType w:val="multilevel"/>
    <w:tmpl w:val="B48A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E0"/>
    <w:rsid w:val="002559DA"/>
    <w:rsid w:val="003070E9"/>
    <w:rsid w:val="00453108"/>
    <w:rsid w:val="004746D8"/>
    <w:rsid w:val="00494FE0"/>
    <w:rsid w:val="005B6503"/>
    <w:rsid w:val="00A760D0"/>
    <w:rsid w:val="00A94910"/>
    <w:rsid w:val="00CE173E"/>
    <w:rsid w:val="00EB0CA3"/>
    <w:rsid w:val="00F07A6C"/>
    <w:rsid w:val="00F2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05DE"/>
  <w15:chartTrackingRefBased/>
  <w15:docId w15:val="{D453E96F-5483-4110-85DA-2C15237A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4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4746D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53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7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06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468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2021-02-04T17:12:00Z</dcterms:created>
  <dcterms:modified xsi:type="dcterms:W3CDTF">2021-02-04T19:15:00Z</dcterms:modified>
</cp:coreProperties>
</file>